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RM6306 Water Wastewater and Ancillary Services (3)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8F1bZ5Ulow6hEXSwoHvJHUXZrg==">CgMxLjAyCWlkLmdqZGd4czIJaC4zMGowemxsOAByITFRQXBtMi1oclJ6M3BMVHFSdV90TUx6ZFlCM201M3hkQQ==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